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3CB1" w:rsidRDefault="00FA3AC6" w:rsidP="00943CB1">
      <w:pPr>
        <w:jc w:val="center"/>
        <w:rPr>
          <w:rStyle w:val="FontStyle101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7934325" cy="8715375"/>
            <wp:effectExtent l="19050" t="0" r="952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34325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3CB1" w:rsidRPr="0018272E" w:rsidRDefault="00943CB1" w:rsidP="0018272E">
      <w:pPr>
        <w:widowControl w:val="0"/>
        <w:autoSpaceDE w:val="0"/>
        <w:autoSpaceDN w:val="0"/>
        <w:adjustRightInd w:val="0"/>
        <w:spacing w:line="240" w:lineRule="auto"/>
        <w:ind w:firstLine="709"/>
        <w:jc w:val="center"/>
        <w:outlineLvl w:val="0"/>
        <w:rPr>
          <w:rFonts w:ascii="Times New Roman" w:hAnsi="Times New Roman" w:cs="Times New Roman"/>
          <w:b/>
          <w:sz w:val="24"/>
          <w:szCs w:val="24"/>
        </w:rPr>
      </w:pPr>
      <w:r w:rsidRPr="0018272E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I</w:t>
      </w:r>
      <w:r w:rsidRPr="0018272E">
        <w:rPr>
          <w:rFonts w:ascii="Times New Roman" w:hAnsi="Times New Roman" w:cs="Times New Roman"/>
          <w:b/>
          <w:sz w:val="24"/>
          <w:szCs w:val="24"/>
        </w:rPr>
        <w:t>. Основными целями дорожной карты являются:</w:t>
      </w:r>
    </w:p>
    <w:p w:rsidR="00943CB1" w:rsidRPr="0018272E" w:rsidRDefault="00943CB1" w:rsidP="00182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>1) создание условий доступности о</w:t>
      </w:r>
      <w:r w:rsidR="0018272E">
        <w:rPr>
          <w:rFonts w:ascii="Times New Roman" w:hAnsi="Times New Roman" w:cs="Times New Roman"/>
          <w:sz w:val="24"/>
          <w:szCs w:val="24"/>
        </w:rPr>
        <w:t xml:space="preserve">бъектов и услуг в соответствии </w:t>
      </w:r>
      <w:r w:rsidRPr="0018272E">
        <w:rPr>
          <w:rFonts w:ascii="Times New Roman" w:hAnsi="Times New Roman" w:cs="Times New Roman"/>
          <w:sz w:val="24"/>
          <w:szCs w:val="24"/>
        </w:rPr>
        <w:t>с требованиями, установленными законодательными и иными нормативными актами, с учетом расстройств функций организма инвалида (зрения, слуха, опорно-двигательного аппарата):</w:t>
      </w:r>
    </w:p>
    <w:p w:rsidR="00943CB1" w:rsidRPr="0018272E" w:rsidRDefault="00943CB1" w:rsidP="00182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>приспособленность действующих объектов для обеспечения    доступа инвалидов к местам предоставления услуг в связи с невозможностью (до их капитального ремонта или реконструкции) полностью приспособить их с учетом расстройств функций организма инвалида;</w:t>
      </w:r>
    </w:p>
    <w:p w:rsidR="00943CB1" w:rsidRPr="0018272E" w:rsidRDefault="00943CB1" w:rsidP="00182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>полная доступность объектов при осуществлении капитального ремонта, реконструкции, модернизации;</w:t>
      </w:r>
    </w:p>
    <w:p w:rsidR="00943CB1" w:rsidRPr="0018272E" w:rsidRDefault="00943CB1" w:rsidP="00182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>2) обеспечение качественного предоставления услуг, использование оборудования и носителей информации, необходимых для обеспечения беспрепятственного доступа к объектам.</w:t>
      </w:r>
    </w:p>
    <w:p w:rsidR="00943CB1" w:rsidRPr="0018272E" w:rsidRDefault="00943CB1" w:rsidP="00943CB1">
      <w:pPr>
        <w:widowControl w:val="0"/>
        <w:autoSpaceDE w:val="0"/>
        <w:autoSpaceDN w:val="0"/>
        <w:adjustRightInd w:val="0"/>
        <w:ind w:firstLine="709"/>
        <w:jc w:val="center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b/>
          <w:sz w:val="24"/>
          <w:szCs w:val="24"/>
        </w:rPr>
        <w:t>Для достижения поставленных целей необходимо решение следующих</w:t>
      </w:r>
      <w:r w:rsidRPr="0018272E">
        <w:rPr>
          <w:rFonts w:ascii="Times New Roman" w:hAnsi="Times New Roman" w:cs="Times New Roman"/>
          <w:sz w:val="24"/>
          <w:szCs w:val="24"/>
        </w:rPr>
        <w:t xml:space="preserve"> </w:t>
      </w:r>
      <w:r w:rsidRPr="0018272E">
        <w:rPr>
          <w:rFonts w:ascii="Times New Roman" w:hAnsi="Times New Roman" w:cs="Times New Roman"/>
          <w:b/>
          <w:sz w:val="24"/>
          <w:szCs w:val="24"/>
        </w:rPr>
        <w:t>задач</w:t>
      </w:r>
      <w:r w:rsidRPr="0018272E">
        <w:rPr>
          <w:rFonts w:ascii="Times New Roman" w:hAnsi="Times New Roman" w:cs="Times New Roman"/>
          <w:sz w:val="24"/>
          <w:szCs w:val="24"/>
        </w:rPr>
        <w:t>:</w:t>
      </w:r>
    </w:p>
    <w:p w:rsidR="00943CB1" w:rsidRPr="0018272E" w:rsidRDefault="00943CB1" w:rsidP="0018272E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>1) формирование доступной образовательной среды для детей-инвалидов в инклюзивных условиях, по адаптированным основным образовательным программам дошкольного образования;</w:t>
      </w:r>
    </w:p>
    <w:p w:rsidR="00943CB1" w:rsidRPr="0018272E" w:rsidRDefault="00943CB1" w:rsidP="0018272E">
      <w:pPr>
        <w:widowControl w:val="0"/>
        <w:autoSpaceDE w:val="0"/>
        <w:autoSpaceDN w:val="0"/>
        <w:adjustRightInd w:val="0"/>
        <w:spacing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>2) обеспечение доступности учреждения МДОБУ Усть-Ярульский детский сад № 14 «Тополёк»: помещения МДОБУ, участков для прогулки, музыкально-спортивного зала в зависимости от стойких расстройств функций организма (зрения, слуха, опорно-двигательного аппарата), комнат гигиены, групповых комнат, спальной и буфетной;</w:t>
      </w:r>
    </w:p>
    <w:p w:rsidR="00943CB1" w:rsidRPr="0018272E" w:rsidRDefault="00943CB1" w:rsidP="0018272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 xml:space="preserve">3) оснащение и оборудование помещений ДОУ, связи с учетом ограничений жизнедеятельности инвалидов средствами дублирования необходимой звуковой информации, допуска </w:t>
      </w:r>
      <w:proofErr w:type="spellStart"/>
      <w:r w:rsidRPr="0018272E">
        <w:rPr>
          <w:rFonts w:ascii="Times New Roman" w:hAnsi="Times New Roman" w:cs="Times New Roman"/>
          <w:sz w:val="24"/>
          <w:szCs w:val="24"/>
        </w:rPr>
        <w:t>сурдопереводчика</w:t>
      </w:r>
      <w:proofErr w:type="spellEnd"/>
      <w:r w:rsidRPr="0018272E">
        <w:rPr>
          <w:rFonts w:ascii="Times New Roman" w:hAnsi="Times New Roman" w:cs="Times New Roman"/>
          <w:sz w:val="24"/>
          <w:szCs w:val="24"/>
        </w:rPr>
        <w:t>; размещение оборудования и носителей информации, необходимых для обеспечения беспрепятственного доступа инвалидов по слуху и зрению;</w:t>
      </w:r>
    </w:p>
    <w:p w:rsidR="00943CB1" w:rsidRPr="0018272E" w:rsidRDefault="00943CB1" w:rsidP="00943CB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>4) формирование транспортной и информационной среды, соответствующей доступности для инвалидов в зависимости от стойких расстройств функций организма (по зрению, слуху, опорно-двигательного аппарата);</w:t>
      </w:r>
    </w:p>
    <w:p w:rsidR="00943CB1" w:rsidRPr="0018272E" w:rsidRDefault="00943CB1" w:rsidP="00943CB1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Fonts w:ascii="Times New Roman" w:hAnsi="Times New Roman" w:cs="Times New Roman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>5) инструктирование и обучение сотрудников, предоставляющих услуги, работе с инвалидами по вопросам, связанным с обеспечением доступности для них объектов и услуг в соответствии с законодательством Российской Федерации и законодательством субъектов Российской Федерации;</w:t>
      </w:r>
    </w:p>
    <w:p w:rsidR="00943CB1" w:rsidRDefault="00943CB1" w:rsidP="0018272E">
      <w:pPr>
        <w:widowControl w:val="0"/>
        <w:autoSpaceDE w:val="0"/>
        <w:autoSpaceDN w:val="0"/>
        <w:adjustRightInd w:val="0"/>
        <w:spacing w:after="0"/>
        <w:ind w:firstLine="709"/>
        <w:jc w:val="both"/>
        <w:outlineLvl w:val="0"/>
        <w:rPr>
          <w:rStyle w:val="FontStyle101"/>
          <w:sz w:val="24"/>
          <w:szCs w:val="24"/>
        </w:rPr>
      </w:pPr>
      <w:r w:rsidRPr="0018272E">
        <w:rPr>
          <w:rFonts w:ascii="Times New Roman" w:hAnsi="Times New Roman" w:cs="Times New Roman"/>
          <w:sz w:val="24"/>
          <w:szCs w:val="24"/>
        </w:rPr>
        <w:t xml:space="preserve">6) формирование </w:t>
      </w:r>
      <w:proofErr w:type="spellStart"/>
      <w:r w:rsidRPr="0018272E">
        <w:rPr>
          <w:rFonts w:ascii="Times New Roman" w:hAnsi="Times New Roman" w:cs="Times New Roman"/>
          <w:sz w:val="24"/>
          <w:szCs w:val="24"/>
        </w:rPr>
        <w:t>безбарьерной</w:t>
      </w:r>
      <w:proofErr w:type="spellEnd"/>
      <w:r w:rsidRPr="0018272E">
        <w:rPr>
          <w:rFonts w:ascii="Times New Roman" w:hAnsi="Times New Roman" w:cs="Times New Roman"/>
          <w:sz w:val="24"/>
          <w:szCs w:val="24"/>
        </w:rPr>
        <w:t xml:space="preserve"> среды Усть-Ярульский детский сад № 14 «Тополёк» в целях повышения доступности услуг в образовательной дошкольной деятельности. </w:t>
      </w:r>
    </w:p>
    <w:p w:rsidR="00943CB1" w:rsidRDefault="00943CB1" w:rsidP="0018272E">
      <w:pPr>
        <w:rPr>
          <w:rStyle w:val="FontStyle101"/>
          <w:sz w:val="24"/>
          <w:szCs w:val="24"/>
        </w:rPr>
      </w:pPr>
    </w:p>
    <w:p w:rsidR="00943CB1" w:rsidRDefault="00943CB1" w:rsidP="00943CB1">
      <w:pPr>
        <w:rPr>
          <w:rStyle w:val="FontStyle101"/>
          <w:sz w:val="24"/>
          <w:szCs w:val="24"/>
        </w:rPr>
      </w:pPr>
    </w:p>
    <w:p w:rsidR="0018272E" w:rsidRDefault="0018272E" w:rsidP="00943CB1">
      <w:pPr>
        <w:rPr>
          <w:rStyle w:val="FontStyle101"/>
          <w:sz w:val="24"/>
          <w:szCs w:val="24"/>
        </w:rPr>
      </w:pPr>
    </w:p>
    <w:p w:rsidR="0018272E" w:rsidRDefault="0018272E" w:rsidP="00943CB1">
      <w:pPr>
        <w:rPr>
          <w:rStyle w:val="FontStyle101"/>
          <w:sz w:val="24"/>
          <w:szCs w:val="24"/>
        </w:rPr>
        <w:sectPr w:rsidR="0018272E" w:rsidSect="0018272E">
          <w:type w:val="continuous"/>
          <w:pgSz w:w="16838" w:h="11906" w:orient="landscape"/>
          <w:pgMar w:top="1701" w:right="284" w:bottom="851" w:left="1134" w:header="709" w:footer="709" w:gutter="0"/>
          <w:cols w:space="720"/>
          <w:docGrid w:linePitch="299"/>
        </w:sectPr>
      </w:pPr>
    </w:p>
    <w:tbl>
      <w:tblPr>
        <w:tblStyle w:val="a4"/>
        <w:tblW w:w="16160" w:type="dxa"/>
        <w:tblInd w:w="108" w:type="dxa"/>
        <w:tblLayout w:type="fixed"/>
        <w:tblLook w:val="04A0"/>
      </w:tblPr>
      <w:tblGrid>
        <w:gridCol w:w="567"/>
        <w:gridCol w:w="3403"/>
        <w:gridCol w:w="992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3118"/>
      </w:tblGrid>
      <w:tr w:rsidR="0018272E" w:rsidRPr="00E152D5" w:rsidTr="0018272E">
        <w:trPr>
          <w:trHeight w:val="600"/>
        </w:trPr>
        <w:tc>
          <w:tcPr>
            <w:tcW w:w="567" w:type="dxa"/>
            <w:vMerge w:val="restart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№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proofErr w:type="spellStart"/>
            <w:proofErr w:type="gramStart"/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spellEnd"/>
            <w:proofErr w:type="gramEnd"/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/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п</w:t>
            </w:r>
            <w:proofErr w:type="spellEnd"/>
          </w:p>
        </w:tc>
        <w:tc>
          <w:tcPr>
            <w:tcW w:w="3403" w:type="dxa"/>
            <w:vMerge w:val="restart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Наименование условий</w:t>
            </w:r>
          </w:p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доступности для инвалидов объекта и услуг</w:t>
            </w:r>
          </w:p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 w:val="restart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Единицы </w:t>
            </w:r>
            <w:proofErr w:type="spellStart"/>
            <w:proofErr w:type="gramStart"/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измере-ния</w:t>
            </w:r>
            <w:proofErr w:type="spellEnd"/>
            <w:proofErr w:type="gramEnd"/>
          </w:p>
        </w:tc>
        <w:tc>
          <w:tcPr>
            <w:tcW w:w="8080" w:type="dxa"/>
            <w:gridSpan w:val="14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Значение показателей (по годам)</w:t>
            </w:r>
          </w:p>
        </w:tc>
        <w:tc>
          <w:tcPr>
            <w:tcW w:w="3118" w:type="dxa"/>
            <w:vMerge w:val="restart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Управленческое решение</w:t>
            </w:r>
          </w:p>
        </w:tc>
      </w:tr>
      <w:tr w:rsidR="0018272E" w:rsidRPr="00E152D5" w:rsidTr="0018272E">
        <w:trPr>
          <w:trHeight w:val="1000"/>
        </w:trPr>
        <w:tc>
          <w:tcPr>
            <w:tcW w:w="567" w:type="dxa"/>
            <w:vMerge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403" w:type="dxa"/>
            <w:vMerge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567" w:type="dxa"/>
          </w:tcPr>
          <w:p w:rsidR="0018272E" w:rsidRPr="0018272E" w:rsidRDefault="0018272E" w:rsidP="0018272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2017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2018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2019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2020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2021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2022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2023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2024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2025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2026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2027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2028</w:t>
            </w:r>
          </w:p>
        </w:tc>
        <w:tc>
          <w:tcPr>
            <w:tcW w:w="567" w:type="dxa"/>
          </w:tcPr>
          <w:p w:rsidR="0018272E" w:rsidRPr="0018272E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2029</w:t>
            </w:r>
          </w:p>
        </w:tc>
        <w:tc>
          <w:tcPr>
            <w:tcW w:w="709" w:type="dxa"/>
          </w:tcPr>
          <w:p w:rsidR="0018272E" w:rsidRPr="0018272E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b/>
                <w:sz w:val="16"/>
                <w:szCs w:val="16"/>
              </w:rPr>
            </w:pPr>
            <w:r w:rsidRPr="0018272E">
              <w:rPr>
                <w:rFonts w:ascii="Times New Roman" w:eastAsia="Calibri" w:hAnsi="Times New Roman" w:cs="Times New Roman"/>
                <w:b/>
                <w:sz w:val="16"/>
                <w:szCs w:val="16"/>
              </w:rPr>
              <w:t>2030</w:t>
            </w:r>
          </w:p>
        </w:tc>
        <w:tc>
          <w:tcPr>
            <w:tcW w:w="3118" w:type="dxa"/>
            <w:vMerge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учреждении транспортных средств, используемых для перевозки инвалидов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шт</w:t>
            </w:r>
            <w:proofErr w:type="spellEnd"/>
            <w:proofErr w:type="gramEnd"/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финансирования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Планируемое проведение на объекте капитального ремонта, реконструкции, модернизации, которые  полностью будут соответствовать требованиям доступности для инвалидов  объекту и услугам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бюджетного финансирования капитального ремонта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Наличие доступа к объекту инвалидов  (до проведения капитального ремонта или реконструкции) и  к месту предоставления услуги </w:t>
            </w:r>
          </w:p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(наличие архитектурных преобразований на объекте: установлен пандус, расширены дверные проемы  и т.д.) на начало 2016г.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наличии бюджетного финансирования 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3.1.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необходимых услуг в дистанционном режиме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условии дополнительного финансирования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подключения к сети интернет и приобретения специального оборудования 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3.2.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предоставление, когда это возможно, необходимых услуг по месту жительства инвалида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дополнительном финансировании, введении дополнительных ставок  и наличии  дополнительных специалистов </w:t>
            </w: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(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сурдопереводчиков</w:t>
            </w:r>
            <w:proofErr w:type="spell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тифлосурдопереводчиков</w:t>
            </w:r>
            <w:proofErr w:type="spell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 штате ДОУ</w:t>
            </w:r>
            <w:proofErr w:type="gramEnd"/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spacing w:line="250" w:lineRule="exact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Обеспечение условий индивидуальной мобильности инвалидам и возможности для самостоятельного их передвижения по объекту с целью получения  услуг в сфере образования, в том числе наличие: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4.1.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tabs>
                <w:tab w:val="left" w:pos="1095"/>
              </w:tabs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Выделение стоянки автотранспортных сре</w:t>
            </w:r>
            <w:proofErr w:type="gramStart"/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дств дл</w:t>
            </w:r>
            <w:proofErr w:type="gramEnd"/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я инвалидов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3F31A8" w:rsidP="0018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бюджетного финансирования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4.2.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Наличие сменного кресла-коляски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бюджетного финансирования после капитального ремонта ДОУ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4.3.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Наличие адаптированного лифта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Нет необходимости реконструкции т.к. услуга предоставляется на 1 этаже 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4.4.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Наличие поручней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Нанесение тактильных сре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дств пр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и условии дополнительного финансирования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4.5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Наличие на входе пандуса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бюджетного финансирования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4.6.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Предусмотрена подъемная  платформа (аппарель)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бюджетного финансирования, после  капитального ремонта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4.7.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Имеются раздвижные двери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 технической возможности нарушится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целостность здания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4.8.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Наличие доступных входных групп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бюджетного финансирования, после  капитального ремонта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4.9.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Наличие </w:t>
            </w:r>
            <w:proofErr w:type="gramStart"/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доступных</w:t>
            </w:r>
            <w:proofErr w:type="gramEnd"/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 санитарно-гигиенических</w:t>
            </w:r>
          </w:p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помещений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бюджетного финансирования, после  капитального ремонта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lastRenderedPageBreak/>
              <w:t>4.10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Достаточная ширина дверных проемов в стенах, лестничных маршей, площадок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бюджетного финансирования, после  капитального ремонта отдельных помещений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Наличие (приобретение) специального  оборудования и носителей информации, необходимых для обеспечения беспрепятственного доступа к объекту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</w:t>
            </w:r>
          </w:p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воспитанников в ДОУ с данным заболеванием и бюджетным финансированием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Наличие  помещений объекта,  на которых обеспечен доступ к оказанию услуг инвалида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м(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оборудование помещения индукционными петлями, звукоусиливающей аппаратурой)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После проведения капитального ремонта, при наличии бюджетного финансирования  в зависимости от потребности в услугах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Наличие в организации утвержденного Паспорта доступности для инвалидов объектов и предоставляемых услуг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4 квартал 2016г.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услуг, предоставляемых на объекте  в сфере образования с использованием русского жестового языка, и /или  организацией допуска на объект 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тифлосурдопереводчика</w:t>
            </w:r>
            <w:proofErr w:type="spellEnd"/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наличии воспитанников ДОУ с данным заболеванием которым необходимы 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специалтист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ы</w:t>
            </w:r>
            <w:proofErr w:type="spell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(</w:t>
            </w:r>
            <w:proofErr w:type="spellStart"/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сурдопереводчики</w:t>
            </w:r>
            <w:proofErr w:type="spell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тифлосурдопереводчики</w:t>
            </w:r>
            <w:proofErr w:type="spell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увеличении штатного расписания или возможности заключения договоров 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Доля работников, предоставляющих услуги инвалидам  и  прошедших инструктирование или обучение для работы с инвалидами по вопросам обеспечения доступности для инвалидов объектов и услуг в соответствии с законодательством Российской Федерации и законодательством субъектов Российской Федерации, от общего числа работников, предоставляющих услуги.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Количество услуг, предоставляемых на объекте инвалидам, с сопровождением ассистента-помощника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условии наличия воспитанников ДОУ  с данным заболеванием, которым необходимо сопровождение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Количество услуг на объекте в сфере образования, предоставляемых инвалидам с сопровождением 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тьютора</w:t>
            </w:r>
            <w:proofErr w:type="spellEnd"/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условии наличия воспитанников ДОУ  с данным заболеванием, которым необходимо сопровождение</w:t>
            </w:r>
          </w:p>
        </w:tc>
      </w:tr>
      <w:tr w:rsidR="0012086C" w:rsidRPr="00E152D5" w:rsidTr="0018272E">
        <w:tc>
          <w:tcPr>
            <w:tcW w:w="567" w:type="dxa"/>
          </w:tcPr>
          <w:p w:rsidR="0012086C" w:rsidRPr="00E152D5" w:rsidRDefault="0012086C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403" w:type="dxa"/>
          </w:tcPr>
          <w:p w:rsidR="0012086C" w:rsidRPr="00E152D5" w:rsidRDefault="0012086C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Доля  педагогических работников ДОО 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квалификация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которых  позволяет им  осуществлять обучение детей с ОВЗ, детей-инвалидов по АОП ДО</w:t>
            </w:r>
          </w:p>
        </w:tc>
        <w:tc>
          <w:tcPr>
            <w:tcW w:w="992" w:type="dxa"/>
          </w:tcPr>
          <w:p w:rsidR="0012086C" w:rsidRPr="00E152D5" w:rsidRDefault="0012086C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12086C" w:rsidRPr="00E152D5" w:rsidRDefault="0012086C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12086C" w:rsidRPr="00E152D5" w:rsidRDefault="0012086C" w:rsidP="0018272E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75</w:t>
            </w:r>
          </w:p>
        </w:tc>
        <w:tc>
          <w:tcPr>
            <w:tcW w:w="567" w:type="dxa"/>
          </w:tcPr>
          <w:p w:rsidR="0012086C" w:rsidRPr="00E152D5" w:rsidRDefault="0012086C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Default="0012086C">
            <w:r w:rsidRPr="00964D6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Default="0012086C">
            <w:r w:rsidRPr="00964D6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Default="0012086C">
            <w:r w:rsidRPr="00964D6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Default="0012086C">
            <w:r w:rsidRPr="00964D6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Default="0012086C">
            <w:r w:rsidRPr="00964D6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Default="0012086C">
            <w:r w:rsidRPr="00964D6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Default="0012086C">
            <w:r w:rsidRPr="00964D66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Pr="00E152D5" w:rsidRDefault="0012086C" w:rsidP="0018272E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Pr="00E152D5" w:rsidRDefault="0012086C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2086C" w:rsidRPr="00E152D5" w:rsidRDefault="0012086C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12086C" w:rsidRPr="00E152D5" w:rsidRDefault="0012086C" w:rsidP="0018272E">
            <w:pPr>
              <w:spacing w:line="360" w:lineRule="auto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118" w:type="dxa"/>
          </w:tcPr>
          <w:p w:rsidR="0012086C" w:rsidRPr="00E152D5" w:rsidRDefault="0012086C" w:rsidP="0018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Адаптация  официального сайта объекта для лиц с нарушением зрения (слабовидящих)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E152D5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14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Наличие на объекте специально отведенного места для размещения собаки-проводника (при посещении объекта инвалида по зрению)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нет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условии дополнительного финансирования и  наличия воспитанников ДОУ  с данным заболеванием, которым необходимо сопровождение</w:t>
            </w:r>
          </w:p>
        </w:tc>
      </w:tr>
      <w:tr w:rsidR="0018272E" w:rsidRPr="00E152D5" w:rsidTr="0018272E"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403" w:type="dxa"/>
          </w:tcPr>
          <w:p w:rsidR="0018272E" w:rsidRPr="00E152D5" w:rsidRDefault="0018272E" w:rsidP="0018272E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Предоставление на  бесплатной основе учебников и учебных пособий, иной учебной литературы, а также специальных технических средств обучения коллективного </w:t>
            </w: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br/>
              <w:t>и индивидуального пользования</w:t>
            </w:r>
          </w:p>
        </w:tc>
        <w:tc>
          <w:tcPr>
            <w:tcW w:w="992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%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567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709" w:type="dxa"/>
          </w:tcPr>
          <w:p w:rsidR="0018272E" w:rsidRPr="00E152D5" w:rsidRDefault="0018272E" w:rsidP="0018272E">
            <w:pPr>
              <w:spacing w:line="36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E152D5">
              <w:rPr>
                <w:rFonts w:ascii="Times New Roman" w:eastAsia="Calibri" w:hAnsi="Times New Roman" w:cs="Times New Roman"/>
                <w:sz w:val="20"/>
                <w:szCs w:val="20"/>
              </w:rPr>
              <w:t>100</w:t>
            </w:r>
          </w:p>
        </w:tc>
        <w:tc>
          <w:tcPr>
            <w:tcW w:w="3118" w:type="dxa"/>
          </w:tcPr>
          <w:p w:rsidR="0018272E" w:rsidRPr="00E152D5" w:rsidRDefault="0018272E" w:rsidP="0018272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 наличии  бюджетного финансирования</w:t>
            </w:r>
          </w:p>
        </w:tc>
      </w:tr>
    </w:tbl>
    <w:p w:rsidR="0012086C" w:rsidRPr="00E152D5" w:rsidRDefault="0012086C" w:rsidP="001208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52D5">
        <w:rPr>
          <w:rFonts w:ascii="Times New Roman" w:eastAsia="Calibri" w:hAnsi="Times New Roman" w:cs="Times New Roman"/>
          <w:sz w:val="28"/>
          <w:szCs w:val="28"/>
        </w:rPr>
        <w:t xml:space="preserve">III. Перечень мероприятий, реализуемых для достижения запланированных значений показателей доступности </w:t>
      </w:r>
    </w:p>
    <w:p w:rsidR="0012086C" w:rsidRPr="00E152D5" w:rsidRDefault="0012086C" w:rsidP="0012086C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152D5">
        <w:rPr>
          <w:rFonts w:ascii="Times New Roman" w:eastAsia="Calibri" w:hAnsi="Times New Roman" w:cs="Times New Roman"/>
          <w:sz w:val="28"/>
          <w:szCs w:val="28"/>
        </w:rPr>
        <w:t>для инвалидов объекта</w:t>
      </w:r>
      <w:r w:rsidRPr="00E152D5">
        <w:rPr>
          <w:rFonts w:ascii="Times New Roman" w:eastAsia="Calibri" w:hAnsi="Times New Roman" w:cs="Times New Roman"/>
          <w:b/>
          <w:sz w:val="28"/>
          <w:szCs w:val="28"/>
        </w:rPr>
        <w:t xml:space="preserve"> (Муниципального дошкольного образовательного бюджетного учреждения </w:t>
      </w:r>
      <w:r>
        <w:rPr>
          <w:rFonts w:ascii="Times New Roman" w:eastAsia="Calibri" w:hAnsi="Times New Roman" w:cs="Times New Roman"/>
          <w:b/>
          <w:sz w:val="28"/>
          <w:szCs w:val="28"/>
        </w:rPr>
        <w:t>Усть-Ярульский детский сад № 14 «Тополек</w:t>
      </w:r>
      <w:r w:rsidRPr="00E152D5">
        <w:rPr>
          <w:rFonts w:ascii="Times New Roman" w:eastAsia="Calibri" w:hAnsi="Times New Roman" w:cs="Times New Roman"/>
          <w:b/>
          <w:sz w:val="28"/>
          <w:szCs w:val="28"/>
        </w:rPr>
        <w:t xml:space="preserve">»)  </w:t>
      </w:r>
      <w:r w:rsidRPr="00E152D5">
        <w:rPr>
          <w:rFonts w:ascii="Times New Roman" w:eastAsia="Calibri" w:hAnsi="Times New Roman" w:cs="Times New Roman"/>
          <w:sz w:val="28"/>
          <w:szCs w:val="28"/>
        </w:rPr>
        <w:t>и услуг</w:t>
      </w:r>
    </w:p>
    <w:tbl>
      <w:tblPr>
        <w:tblStyle w:val="a4"/>
        <w:tblW w:w="15452" w:type="dxa"/>
        <w:tblInd w:w="250" w:type="dxa"/>
        <w:tblLayout w:type="fixed"/>
        <w:tblLook w:val="04A0"/>
      </w:tblPr>
      <w:tblGrid>
        <w:gridCol w:w="709"/>
        <w:gridCol w:w="3257"/>
        <w:gridCol w:w="4249"/>
        <w:gridCol w:w="2550"/>
        <w:gridCol w:w="1568"/>
        <w:gridCol w:w="3119"/>
      </w:tblGrid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№</w:t>
            </w:r>
          </w:p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</w:rPr>
            </w:pPr>
            <w:proofErr w:type="spellStart"/>
            <w:proofErr w:type="gramStart"/>
            <w:r w:rsidRPr="00E152D5">
              <w:rPr>
                <w:rFonts w:ascii="Times New Roman" w:eastAsia="Calibri" w:hAnsi="Times New Roman" w:cs="Times New Roman"/>
              </w:rPr>
              <w:t>п</w:t>
            </w:r>
            <w:proofErr w:type="spellEnd"/>
            <w:proofErr w:type="gramEnd"/>
            <w:r w:rsidRPr="00E152D5">
              <w:rPr>
                <w:rFonts w:ascii="Times New Roman" w:eastAsia="Calibri" w:hAnsi="Times New Roman" w:cs="Times New Roman"/>
              </w:rPr>
              <w:t>/</w:t>
            </w:r>
            <w:proofErr w:type="spellStart"/>
            <w:r w:rsidRPr="00E152D5">
              <w:rPr>
                <w:rFonts w:ascii="Times New Roman" w:eastAsia="Calibri" w:hAnsi="Times New Roman" w:cs="Times New Roman"/>
              </w:rPr>
              <w:t>п</w:t>
            </w:r>
            <w:proofErr w:type="spellEnd"/>
          </w:p>
        </w:tc>
        <w:tc>
          <w:tcPr>
            <w:tcW w:w="3257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Наименование мероприятия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152D5">
              <w:rPr>
                <w:rFonts w:ascii="Times New Roman" w:eastAsia="Calibri" w:hAnsi="Times New Roman" w:cs="Times New Roman"/>
                <w:bCs/>
              </w:rPr>
              <w:t>Нормативный правовой акт, иной документ, которым предусмотрено проведение мероприятия или который планируется принять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Ответственные исполнители, соисполнители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152D5">
              <w:rPr>
                <w:rFonts w:ascii="Times New Roman" w:eastAsia="Calibri" w:hAnsi="Times New Roman" w:cs="Times New Roman"/>
                <w:bCs/>
              </w:rPr>
              <w:t>Срок реализации</w:t>
            </w:r>
          </w:p>
        </w:tc>
        <w:tc>
          <w:tcPr>
            <w:tcW w:w="311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152D5">
              <w:rPr>
                <w:rFonts w:ascii="Times New Roman" w:eastAsia="Calibri" w:hAnsi="Times New Roman" w:cs="Times New Roman"/>
                <w:bCs/>
              </w:rPr>
              <w:t xml:space="preserve">Планируемые результаты влияния мероприятия </w:t>
            </w:r>
          </w:p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bCs/>
              </w:rPr>
            </w:pPr>
            <w:r w:rsidRPr="00E152D5">
              <w:rPr>
                <w:rFonts w:ascii="Times New Roman" w:eastAsia="Calibri" w:hAnsi="Times New Roman" w:cs="Times New Roman"/>
                <w:bCs/>
              </w:rPr>
              <w:t>на повышение значения показателя доступности для инвалидов объектов и услуг</w:t>
            </w:r>
          </w:p>
        </w:tc>
      </w:tr>
      <w:tr w:rsidR="0012086C" w:rsidRPr="00E152D5" w:rsidTr="0012086C">
        <w:tc>
          <w:tcPr>
            <w:tcW w:w="15452" w:type="dxa"/>
            <w:gridSpan w:val="6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I .Мероприятия по поэтапному повышению значений показателей доступности для инвалидов объекта инфраструктуры, включая оборудование объекта необходимыми  приспособлениями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ind w:left="8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Проведение паспортизации объекта  и предоставляемых на нем услуг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Приказ </w:t>
            </w:r>
            <w:proofErr w:type="spellStart"/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Минобрнауки</w:t>
            </w:r>
            <w:proofErr w:type="spellEnd"/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России от 9 ноября 2015 </w:t>
            </w:r>
            <w:r w:rsidRPr="00E152D5">
              <w:rPr>
                <w:rFonts w:ascii="Times New Roman" w:eastAsia="Calibri" w:hAnsi="Times New Roman" w:cs="Times New Roman"/>
                <w:spacing w:val="20"/>
                <w:sz w:val="24"/>
                <w:szCs w:val="24"/>
                <w:shd w:val="clear" w:color="auto" w:fill="FFFFFF"/>
              </w:rPr>
              <w:t xml:space="preserve">г. №1309 </w:t>
            </w: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«Об утверждении Порядка обеспечения условий доступности для инвалидов объектов и предоставляемых услуг в сфере образования, а также оказания им при этом необходимой помощи»;</w:t>
            </w:r>
          </w:p>
          <w:p w:rsidR="0012086C" w:rsidRPr="00E152D5" w:rsidRDefault="0012086C" w:rsidP="00633699">
            <w:pPr>
              <w:jc w:val="both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Приказ  МДОБУ Первомайский </w:t>
            </w:r>
            <w:proofErr w:type="spellStart"/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proofErr w:type="spellEnd"/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/с №3  от   05.10.2016г. №  38-1 «О создании комиссии по проведению обследования и паспортизации здания МДОБУ Первомайский </w:t>
            </w:r>
            <w:proofErr w:type="spellStart"/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</w:t>
            </w:r>
            <w:proofErr w:type="spellEnd"/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/с № 3  и предоставляемых услуг по </w:t>
            </w: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обеспечению доступности для инвалидов»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ДОУ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 квартал</w:t>
            </w:r>
          </w:p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2016 г.</w:t>
            </w:r>
          </w:p>
        </w:tc>
        <w:tc>
          <w:tcPr>
            <w:tcW w:w="3119" w:type="dxa"/>
          </w:tcPr>
          <w:p w:rsidR="0012086C" w:rsidRPr="00E152D5" w:rsidRDefault="0012086C" w:rsidP="00633699">
            <w:pPr>
              <w:ind w:left="80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Утверждение паспорта</w:t>
            </w:r>
          </w:p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доступности для инвалидов объекта и предоставляемых на нем услуг по согласованию с представителем общества инвалидов.</w:t>
            </w:r>
          </w:p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Определение объемов работ по обеспечению условий доступности и их финансирования, уточнение базовых значений показателей и сроков </w:t>
            </w: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выполнения мероприятий.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ind w:lef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Реализация мер по обеспечению доступности</w:t>
            </w:r>
          </w:p>
          <w:p w:rsidR="0012086C" w:rsidRPr="00E152D5" w:rsidRDefault="0012086C" w:rsidP="00633699">
            <w:pPr>
              <w:ind w:lef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для инвалидов  объекта</w:t>
            </w:r>
          </w:p>
          <w:p w:rsidR="0012086C" w:rsidRPr="00E152D5" w:rsidRDefault="0012086C" w:rsidP="00633699">
            <w:pPr>
              <w:ind w:left="60"/>
              <w:rPr>
                <w:rFonts w:ascii="Times New Roman" w:eastAsia="Calibri" w:hAnsi="Times New Roman" w:cs="Times New Roman"/>
                <w:sz w:val="24"/>
                <w:szCs w:val="24"/>
                <w:highlight w:val="yellow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 реконструкции (капитального ремонта), и предоставля</w:t>
            </w: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емых на нем услуг (с учетом результатов паспортизации) ( все архитектурные преобразования, приобретение спец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.о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борудования, учебной литературы  и пр.)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ind w:left="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учреждению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ind w:left="2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2025-2030</w:t>
            </w:r>
          </w:p>
        </w:tc>
        <w:tc>
          <w:tcPr>
            <w:tcW w:w="3119" w:type="dxa"/>
          </w:tcPr>
          <w:p w:rsidR="0012086C" w:rsidRPr="00E152D5" w:rsidRDefault="0012086C" w:rsidP="00633699">
            <w:pPr>
              <w:ind w:left="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Обеспечение условий индивидуальной мобильности инвалидам и возможности для самостоятельного их передвижения по объекту с целью получения  услуг в сфере образования 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outlineLvl w:val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 xml:space="preserve">Проведение после 1 июля 2016 года капитального ремонта, реконструкции, модернизации существующего объекта в сфере образования, </w:t>
            </w: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в котором предоставляются услуги населению</w:t>
            </w: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, в целях приведения данного объекта в полное соответствие  требованиям доступности для инвалидов объектов и услуг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ind w:left="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Приказы по учреждению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lang w:eastAsia="ru-RU"/>
              </w:rPr>
            </w:pPr>
          </w:p>
        </w:tc>
        <w:tc>
          <w:tcPr>
            <w:tcW w:w="3119" w:type="dxa"/>
          </w:tcPr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lang w:eastAsia="ru-RU"/>
              </w:rPr>
              <w:t>Обеспечение условий для полного соответствия МДОБУ требованиям доступности для инвалидов объектов и услуг.</w:t>
            </w:r>
          </w:p>
        </w:tc>
      </w:tr>
      <w:tr w:rsidR="0012086C" w:rsidRPr="00E152D5" w:rsidTr="0012086C">
        <w:tc>
          <w:tcPr>
            <w:tcW w:w="15452" w:type="dxa"/>
            <w:gridSpan w:val="6"/>
          </w:tcPr>
          <w:p w:rsidR="0012086C" w:rsidRPr="00E152D5" w:rsidRDefault="0012086C" w:rsidP="00633699">
            <w:pPr>
              <w:ind w:left="420" w:firstLine="320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II. Мероприятия по поэтапному повышению значений показателей доступности предоставляемых инвалидам услуг с учетом  имеющихся у них нарушенных функций организма, а также по оказанию им помощи в преодолении барьеров, препятствующих пользованию объектами и услугами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1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spacing w:line="274" w:lineRule="exact"/>
              <w:ind w:lef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обучения и инструктирова</w:t>
            </w: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ния</w:t>
            </w:r>
          </w:p>
          <w:p w:rsidR="0012086C" w:rsidRPr="00E152D5" w:rsidRDefault="0012086C" w:rsidP="00633699">
            <w:pPr>
              <w:spacing w:line="274" w:lineRule="exact"/>
              <w:ind w:left="6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специалистов,  связанных с обеспечением доступности для инвалидов объекта и предоставляемых услуг с учетом имеющихся у инвалидов  стойких расстройств функций организма и ограничений </w:t>
            </w: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жизнедеятель</w:t>
            </w: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softHyphen/>
              <w:t>ности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spacing w:line="278" w:lineRule="exact"/>
              <w:ind w:left="6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Calibri" w:eastAsia="Calibri" w:hAnsi="Calibri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ind w:left="2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ежегодно</w:t>
            </w:r>
          </w:p>
        </w:tc>
        <w:tc>
          <w:tcPr>
            <w:tcW w:w="3119" w:type="dxa"/>
          </w:tcPr>
          <w:p w:rsidR="0012086C" w:rsidRPr="00E152D5" w:rsidRDefault="0012086C" w:rsidP="00633699">
            <w:pPr>
              <w:spacing w:line="274" w:lineRule="exact"/>
              <w:ind w:left="80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доли специалистов, прошедших обучение или инструктирование по вопросам, связанным с обеспечением доступности для инвалидов объекта и предоставляемых на нем услуг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lastRenderedPageBreak/>
              <w:t>2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Обеспечение сопровождения инвалидов, имеющих стойкие расстройства функций зрения и самостоятельного передвижения, и оказания им помощи на объектах в сфере образования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Принятие административно-распорядительных актов в учреждениях (организациях)  в сфере образования, в соответствии с которыми на работников  организаций возложены обязанности по  оказанию инвалидам помощи при предоставлении им услуг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1 квартал 2025</w:t>
            </w:r>
          </w:p>
        </w:tc>
        <w:tc>
          <w:tcPr>
            <w:tcW w:w="3119" w:type="dxa"/>
            <w:vAlign w:val="center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числа работников учреждений (организаций) в сфере образования, на которых административно-распорядительным актом возложены обязанности по  оказанию инвалидам помощи при предоставлении им услуг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3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jc w:val="both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Оказание услуг инвалидам: 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Приказы  по учреждению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2025-2030 годы</w:t>
            </w:r>
          </w:p>
        </w:tc>
        <w:tc>
          <w:tcPr>
            <w:tcW w:w="3119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Расширение сферы предоставления услуг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3.1.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по месту жительства инвалида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3.2.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в дистанционной форме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3119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12086C" w:rsidRPr="00E152D5" w:rsidTr="0012086C">
        <w:trPr>
          <w:trHeight w:val="1453"/>
        </w:trPr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3.3.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 использованием русского жестового языка, с допуском 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сурдопереводчика</w:t>
            </w:r>
            <w:proofErr w:type="spell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тифло-сурдопереводчика</w:t>
            </w:r>
            <w:proofErr w:type="spell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на объе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кт в сф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ере </w:t>
            </w:r>
            <w:r w:rsidRPr="00E152D5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образования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3.4.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с нарушением слуха (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слабослышащих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) с использованием электронного </w:t>
            </w:r>
            <w:proofErr w:type="spell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взаимо-действия</w:t>
            </w:r>
            <w:proofErr w:type="spell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 и сети Интернет   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3119" w:type="dxa"/>
          </w:tcPr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3.5.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инвалидов с нарушением зрения (слабовидящих) с использованием телефонного  взаимодействия  </w:t>
            </w:r>
          </w:p>
          <w:p w:rsidR="0012086C" w:rsidRPr="00E152D5" w:rsidRDefault="0012086C" w:rsidP="00633699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  <w:tc>
          <w:tcPr>
            <w:tcW w:w="3119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10"/>
                <w:szCs w:val="10"/>
              </w:rPr>
            </w:pP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4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обучения инвалидов, детей с ОВЗ  совместно с другими обучающимися (в инклюзивных условиях) в общеобразовательных организациях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Нормативно-правовая база, </w:t>
            </w:r>
          </w:p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приказы учреждения.</w:t>
            </w:r>
          </w:p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Приказ от 25.12.2015 г № 39 «Об изменении направленности  и  комплектовании комбинированных  групп»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2016-2030</w:t>
            </w:r>
          </w:p>
        </w:tc>
        <w:tc>
          <w:tcPr>
            <w:tcW w:w="3119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Увеличение числа инвалидов, детей с ОВЗ, обучающихся по адаптированным  основным программам в образовательных организациях 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lastRenderedPageBreak/>
              <w:t>5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Предоставление детям-инвалидам, детям с ОВЗ  образования  по адаптированным  основным программам в образовательных организациях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Нормативно-правовая база, </w:t>
            </w:r>
          </w:p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приказы учреждения.</w:t>
            </w:r>
          </w:p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Приказ от 29.12.2016 г № 61 «Об утверждении адаптированной образовательной программы 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для детей с ТНР»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ДОУ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2016-2030</w:t>
            </w:r>
          </w:p>
        </w:tc>
        <w:tc>
          <w:tcPr>
            <w:tcW w:w="3119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Увеличение числа инвалидов, детей с ОВЗ</w:t>
            </w:r>
            <w:proofErr w:type="gramStart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,</w:t>
            </w:r>
            <w:proofErr w:type="gramEnd"/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обучающихся совместно с другими обучающимися (в инклюзивных условиях) в образовательных организациях 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6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Организация и проведение курсов повышения квалификации работников, обеспечивающих предоставление образовательных услуг детям-инвалидам, детям с ОВЗ.</w:t>
            </w:r>
          </w:p>
          <w:p w:rsidR="0012086C" w:rsidRPr="00E152D5" w:rsidRDefault="0012086C" w:rsidP="00633699">
            <w:pPr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</w:tc>
        <w:tc>
          <w:tcPr>
            <w:tcW w:w="4249" w:type="dxa"/>
          </w:tcPr>
          <w:p w:rsidR="0012086C" w:rsidRPr="00E152D5" w:rsidRDefault="0012086C" w:rsidP="00633699">
            <w:pPr>
              <w:outlineLvl w:val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Федеральная целевая программа развития образования на 2016-2020 годы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ИПК, 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2017-2020 годы</w:t>
            </w:r>
          </w:p>
        </w:tc>
        <w:tc>
          <w:tcPr>
            <w:tcW w:w="3119" w:type="dxa"/>
          </w:tcPr>
          <w:p w:rsidR="0012086C" w:rsidRPr="00E152D5" w:rsidRDefault="0012086C" w:rsidP="00633699">
            <w:pPr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Повышение профессиональной компетенции руководящих и педагогических работников по организации обучения и воспитания детей-инвалидов и детей с ограниченными возможностями здоровья</w:t>
            </w:r>
          </w:p>
        </w:tc>
      </w:tr>
      <w:tr w:rsidR="0012086C" w:rsidRPr="00E152D5" w:rsidTr="0012086C">
        <w:tc>
          <w:tcPr>
            <w:tcW w:w="709" w:type="dxa"/>
          </w:tcPr>
          <w:p w:rsidR="0012086C" w:rsidRPr="00E152D5" w:rsidRDefault="0012086C" w:rsidP="00633699">
            <w:pPr>
              <w:spacing w:line="360" w:lineRule="auto"/>
              <w:jc w:val="center"/>
              <w:rPr>
                <w:rFonts w:ascii="Times New Roman" w:eastAsia="Calibri" w:hAnsi="Times New Roman" w:cs="Times New Roman"/>
              </w:rPr>
            </w:pPr>
            <w:r w:rsidRPr="00E152D5">
              <w:rPr>
                <w:rFonts w:ascii="Times New Roman" w:eastAsia="Calibri" w:hAnsi="Times New Roman" w:cs="Times New Roman"/>
              </w:rPr>
              <w:t>7</w:t>
            </w:r>
          </w:p>
        </w:tc>
        <w:tc>
          <w:tcPr>
            <w:tcW w:w="3257" w:type="dxa"/>
          </w:tcPr>
          <w:p w:rsidR="0012086C" w:rsidRPr="00E152D5" w:rsidRDefault="0012086C" w:rsidP="00633699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Организация работы по адаптации  официального сайта объекта для лиц с нарушением зрения (слабовидящих)</w:t>
            </w:r>
          </w:p>
        </w:tc>
        <w:tc>
          <w:tcPr>
            <w:tcW w:w="4249" w:type="dxa"/>
          </w:tcPr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Приказы учреждения</w:t>
            </w:r>
          </w:p>
        </w:tc>
        <w:tc>
          <w:tcPr>
            <w:tcW w:w="2550" w:type="dxa"/>
          </w:tcPr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ДОУ</w:t>
            </w:r>
          </w:p>
        </w:tc>
        <w:tc>
          <w:tcPr>
            <w:tcW w:w="1568" w:type="dxa"/>
          </w:tcPr>
          <w:p w:rsidR="0012086C" w:rsidRPr="00E152D5" w:rsidRDefault="0012086C" w:rsidP="00633699">
            <w:pPr>
              <w:jc w:val="center"/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>4 квартал 2016 года</w:t>
            </w:r>
          </w:p>
        </w:tc>
        <w:tc>
          <w:tcPr>
            <w:tcW w:w="3119" w:type="dxa"/>
          </w:tcPr>
          <w:p w:rsidR="0012086C" w:rsidRPr="00E152D5" w:rsidRDefault="0012086C" w:rsidP="00633699">
            <w:pPr>
              <w:outlineLvl w:val="3"/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</w:pPr>
            <w:r w:rsidRPr="00E152D5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ru-RU"/>
              </w:rPr>
              <w:t xml:space="preserve">Расширение сферы предоставления услуг инвалидам с нарушением </w:t>
            </w:r>
            <w:r w:rsidRPr="00E152D5">
              <w:rPr>
                <w:rFonts w:ascii="Times New Roman" w:eastAsia="Calibri" w:hAnsi="Times New Roman" w:cs="Times New Roman"/>
                <w:sz w:val="24"/>
                <w:szCs w:val="24"/>
              </w:rPr>
              <w:t>зрения (слабовидящих)</w:t>
            </w:r>
          </w:p>
        </w:tc>
      </w:tr>
    </w:tbl>
    <w:p w:rsidR="00413309" w:rsidRDefault="00413309" w:rsidP="0018272E">
      <w:pPr>
        <w:jc w:val="center"/>
      </w:pPr>
    </w:p>
    <w:sectPr w:rsidR="00413309" w:rsidSect="0018272E">
      <w:pgSz w:w="16838" w:h="11906" w:orient="landscape"/>
      <w:pgMar w:top="426" w:right="1134" w:bottom="426" w:left="284" w:header="709" w:footer="709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943CB1"/>
    <w:rsid w:val="0012086C"/>
    <w:rsid w:val="0018272E"/>
    <w:rsid w:val="003F31A8"/>
    <w:rsid w:val="00413309"/>
    <w:rsid w:val="004921E4"/>
    <w:rsid w:val="00505FC3"/>
    <w:rsid w:val="00555284"/>
    <w:rsid w:val="005D5698"/>
    <w:rsid w:val="00633699"/>
    <w:rsid w:val="0085120C"/>
    <w:rsid w:val="00910419"/>
    <w:rsid w:val="00943CB1"/>
    <w:rsid w:val="00A320E5"/>
    <w:rsid w:val="00AD3253"/>
    <w:rsid w:val="00AD4DA4"/>
    <w:rsid w:val="00D6460F"/>
    <w:rsid w:val="00FA3AC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569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43CB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4">
    <w:name w:val="Основной текст (14)_"/>
    <w:basedOn w:val="a0"/>
    <w:link w:val="140"/>
    <w:uiPriority w:val="99"/>
    <w:locked/>
    <w:rsid w:val="00943CB1"/>
    <w:rPr>
      <w:rFonts w:ascii="Times New Roman" w:hAnsi="Times New Roman" w:cs="Times New Roman"/>
      <w:shd w:val="clear" w:color="auto" w:fill="FFFFFF"/>
    </w:rPr>
  </w:style>
  <w:style w:type="paragraph" w:customStyle="1" w:styleId="140">
    <w:name w:val="Основной текст (14)"/>
    <w:basedOn w:val="a"/>
    <w:link w:val="14"/>
    <w:uiPriority w:val="99"/>
    <w:rsid w:val="00943CB1"/>
    <w:pPr>
      <w:shd w:val="clear" w:color="auto" w:fill="FFFFFF"/>
      <w:spacing w:after="120" w:line="240" w:lineRule="atLeast"/>
    </w:pPr>
    <w:rPr>
      <w:rFonts w:ascii="Times New Roman" w:hAnsi="Times New Roman" w:cs="Times New Roman"/>
    </w:rPr>
  </w:style>
  <w:style w:type="character" w:customStyle="1" w:styleId="FontStyle101">
    <w:name w:val="Font Style101"/>
    <w:basedOn w:val="a0"/>
    <w:uiPriority w:val="99"/>
    <w:rsid w:val="00943CB1"/>
    <w:rPr>
      <w:rFonts w:ascii="Times New Roman" w:hAnsi="Times New Roman" w:cs="Times New Roman" w:hint="default"/>
      <w:sz w:val="28"/>
      <w:szCs w:val="28"/>
    </w:rPr>
  </w:style>
  <w:style w:type="table" w:styleId="a4">
    <w:name w:val="Table Grid"/>
    <w:basedOn w:val="a1"/>
    <w:uiPriority w:val="59"/>
    <w:rsid w:val="00943CB1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943C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43CB1"/>
    <w:rPr>
      <w:rFonts w:ascii="Tahoma" w:hAnsi="Tahoma" w:cs="Tahoma"/>
      <w:sz w:val="16"/>
      <w:szCs w:val="16"/>
    </w:rPr>
  </w:style>
  <w:style w:type="paragraph" w:styleId="a7">
    <w:name w:val="Document Map"/>
    <w:basedOn w:val="a"/>
    <w:link w:val="a8"/>
    <w:uiPriority w:val="99"/>
    <w:semiHidden/>
    <w:unhideWhenUsed/>
    <w:rsid w:val="00D64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Схема документа Знак"/>
    <w:basedOn w:val="a0"/>
    <w:link w:val="a7"/>
    <w:uiPriority w:val="99"/>
    <w:semiHidden/>
    <w:rsid w:val="00D6460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166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A1E919-AFAE-4292-8359-A2631B31B3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</Pages>
  <Words>2212</Words>
  <Characters>12614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2017-09-15T07:44:00Z</dcterms:created>
  <dcterms:modified xsi:type="dcterms:W3CDTF">2017-09-18T06:18:00Z</dcterms:modified>
</cp:coreProperties>
</file>